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009A5" w14:textId="7C7C7BEE" w:rsidR="009B7B01" w:rsidRDefault="00000000">
      <w:pPr>
        <w:pStyle w:val="Heading1"/>
      </w:pPr>
      <w:r>
        <w:t>Cover Sheet |</w:t>
      </w:r>
      <w:r>
        <w:rPr>
          <w:b/>
        </w:rPr>
        <w:t>Determining the Number of Mole of Elements</w:t>
      </w:r>
      <w:r>
        <w:t xml:space="preserve"> (</w:t>
      </w:r>
      <w:r w:rsidR="00BB2451">
        <w:t xml:space="preserve">VCE </w:t>
      </w:r>
      <w:r>
        <w:t>U</w:t>
      </w:r>
      <w:r w:rsidR="00F90C3B">
        <w:t xml:space="preserve">nit </w:t>
      </w:r>
      <w:r>
        <w:t>1</w:t>
      </w:r>
      <w:r w:rsidR="00F90C3B">
        <w:t xml:space="preserve"> </w:t>
      </w:r>
      <w:proofErr w:type="spellStart"/>
      <w:r>
        <w:t>AoS</w:t>
      </w:r>
      <w:proofErr w:type="spellEnd"/>
      <w:r w:rsidR="00F90C3B">
        <w:t xml:space="preserve"> </w:t>
      </w:r>
      <w:r>
        <w:t>2)</w:t>
      </w:r>
    </w:p>
    <w:p w14:paraId="3C3EB304" w14:textId="77777777" w:rsidR="009B7B01" w:rsidRDefault="009B7B01"/>
    <w:tbl>
      <w:tblPr>
        <w:tblStyle w:val="5"/>
        <w:tblW w:w="104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90"/>
        <w:gridCol w:w="7950"/>
      </w:tblGrid>
      <w:tr w:rsidR="009B7B01" w14:paraId="2B5DD150" w14:textId="77777777">
        <w:trPr>
          <w:trHeight w:val="1015"/>
        </w:trPr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68382" w14:textId="77777777" w:rsidR="009B7B01" w:rsidRDefault="00000000">
            <w:pPr>
              <w:rPr>
                <w:b/>
              </w:rPr>
            </w:pPr>
            <w:r>
              <w:rPr>
                <w:b/>
              </w:rPr>
              <w:t>Relevant Key Knowledge or Key Science Skills</w:t>
            </w:r>
          </w:p>
        </w:tc>
        <w:tc>
          <w:tcPr>
            <w:tcW w:w="7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FF104" w14:textId="77777777" w:rsidR="009B7B01" w:rsidRDefault="00000000">
            <w:r>
              <w:t>Avogadro’s constant as the number 6.02 × 10</w:t>
            </w:r>
            <w:r>
              <w:rPr>
                <w:vertAlign w:val="superscript"/>
              </w:rPr>
              <w:t>23</w:t>
            </w:r>
            <w:r>
              <w:t xml:space="preserve"> indicating the number of atoms or molecules in a mole of any substance; determination of the amount, in moles, of atoms (or molecules) in a pure sample of known mass</w:t>
            </w:r>
          </w:p>
        </w:tc>
      </w:tr>
      <w:tr w:rsidR="009B7B01" w14:paraId="3F625EBA" w14:textId="77777777">
        <w:trPr>
          <w:trHeight w:val="1000"/>
        </w:trPr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3C001" w14:textId="77777777" w:rsidR="009B7B01" w:rsidRDefault="00000000">
            <w:pPr>
              <w:rPr>
                <w:b/>
              </w:rPr>
            </w:pPr>
            <w:r>
              <w:rPr>
                <w:b/>
              </w:rPr>
              <w:t>Recommended timing of activity</w:t>
            </w:r>
          </w:p>
        </w:tc>
        <w:tc>
          <w:tcPr>
            <w:tcW w:w="7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9CD50" w14:textId="77777777" w:rsidR="009B7B01" w:rsidRDefault="00000000">
            <w:r>
              <w:t>Early into teaching the Mole, and measuring with the mole. Students have just grasped the understanding of what a mole represents, and what atomic mass represents.</w:t>
            </w:r>
          </w:p>
          <w:p w14:paraId="4D2665EE" w14:textId="77777777" w:rsidR="009B7B01" w:rsidRDefault="00000000">
            <w:r>
              <w:t>Not many steps, can focus on conceptual ideas (mole and Avogadro’s number).</w:t>
            </w:r>
          </w:p>
          <w:p w14:paraId="55213C91" w14:textId="77777777" w:rsidR="009B7B01" w:rsidRDefault="009B7B01"/>
          <w:p w14:paraId="771D7019" w14:textId="77777777" w:rsidR="009B7B01" w:rsidRDefault="00000000">
            <w:r>
              <w:t>This helps to build student confidence and help the teacher to slow down.</w:t>
            </w:r>
          </w:p>
        </w:tc>
      </w:tr>
      <w:tr w:rsidR="009B7B01" w14:paraId="46543337" w14:textId="77777777">
        <w:trPr>
          <w:trHeight w:val="1000"/>
        </w:trPr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8D1C6" w14:textId="77777777" w:rsidR="009B7B01" w:rsidRDefault="00000000">
            <w:pPr>
              <w:rPr>
                <w:b/>
              </w:rPr>
            </w:pPr>
            <w:r>
              <w:rPr>
                <w:b/>
              </w:rPr>
              <w:t>Substitute/Conjoin with</w:t>
            </w:r>
          </w:p>
        </w:tc>
        <w:tc>
          <w:tcPr>
            <w:tcW w:w="7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4685C" w14:textId="77777777" w:rsidR="009B7B01" w:rsidRDefault="00000000">
            <w:r>
              <w:t>Next step, percentage abundance in compound sample</w:t>
            </w:r>
          </w:p>
        </w:tc>
      </w:tr>
    </w:tbl>
    <w:p w14:paraId="7E082148" w14:textId="77777777" w:rsidR="009C6599" w:rsidRDefault="009C6599">
      <w:pPr>
        <w:pStyle w:val="Heading1"/>
      </w:pPr>
    </w:p>
    <w:p w14:paraId="665570BA" w14:textId="77777777" w:rsidR="009C6599" w:rsidRDefault="009C6599" w:rsidP="009C6599">
      <w:r>
        <w:rPr>
          <w:b/>
          <w:bCs/>
        </w:rPr>
        <w:t>A</w:t>
      </w:r>
      <w:r w:rsidRPr="00F71AB2">
        <w:rPr>
          <w:b/>
          <w:bCs/>
        </w:rPr>
        <w:t>ctivity Author</w:t>
      </w:r>
      <w:r>
        <w:rPr>
          <w:b/>
          <w:bCs/>
        </w:rPr>
        <w:t>s</w:t>
      </w:r>
      <w:r>
        <w:t>: Alexander Eastwood, Department of Education, Victoria, and Jarrod Bye, Preston High School, Victoria. More activities and resources available at elementsets.net.</w:t>
      </w:r>
    </w:p>
    <w:p w14:paraId="0D20F5B1" w14:textId="77777777" w:rsidR="009C6599" w:rsidRDefault="009C6599">
      <w:pPr>
        <w:pStyle w:val="Heading1"/>
      </w:pPr>
    </w:p>
    <w:p w14:paraId="39FAD1F5" w14:textId="77777777" w:rsidR="009C6599" w:rsidRDefault="009C6599">
      <w:pPr>
        <w:pStyle w:val="Heading1"/>
      </w:pPr>
    </w:p>
    <w:p w14:paraId="273D9BC0" w14:textId="447E3D19" w:rsidR="009B7B01" w:rsidRDefault="00000000">
      <w:pPr>
        <w:pStyle w:val="Heading1"/>
      </w:pPr>
      <w:r>
        <w:br w:type="page"/>
      </w:r>
    </w:p>
    <w:p w14:paraId="018CD544" w14:textId="77777777" w:rsidR="009B7B01" w:rsidRDefault="00000000">
      <w:pPr>
        <w:pStyle w:val="Heading1"/>
      </w:pPr>
      <w:r>
        <w:lastRenderedPageBreak/>
        <w:t>Determining the Number of Mole of Elements</w:t>
      </w:r>
      <w:r>
        <w:tab/>
      </w:r>
      <w:r>
        <w:tab/>
        <w:t>Name:</w:t>
      </w:r>
    </w:p>
    <w:p w14:paraId="12DE543E" w14:textId="77777777" w:rsidR="009B7B01" w:rsidRDefault="00000000">
      <w:pPr>
        <w:pStyle w:val="Heading2"/>
      </w:pPr>
      <w:r>
        <w:t>Pre-Activity</w:t>
      </w:r>
    </w:p>
    <w:p w14:paraId="76528D63" w14:textId="77777777" w:rsidR="009B7B01" w:rsidRDefault="00000000">
      <w:r>
        <w:t>1. Define the following terms.</w:t>
      </w:r>
    </w:p>
    <w:tbl>
      <w:tblPr>
        <w:tblStyle w:val="4"/>
        <w:tblW w:w="10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0"/>
        <w:gridCol w:w="9000"/>
      </w:tblGrid>
      <w:tr w:rsidR="009B7B01" w14:paraId="55E35292" w14:textId="77777777">
        <w:tc>
          <w:tcPr>
            <w:tcW w:w="1410" w:type="dxa"/>
            <w:vAlign w:val="center"/>
          </w:tcPr>
          <w:p w14:paraId="58070384" w14:textId="77777777" w:rsidR="009B7B0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Term</w:t>
            </w:r>
          </w:p>
        </w:tc>
        <w:tc>
          <w:tcPr>
            <w:tcW w:w="9000" w:type="dxa"/>
            <w:vAlign w:val="center"/>
          </w:tcPr>
          <w:p w14:paraId="201EBA71" w14:textId="77777777" w:rsidR="009B7B0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Definition</w:t>
            </w:r>
          </w:p>
        </w:tc>
      </w:tr>
      <w:tr w:rsidR="009B7B01" w14:paraId="4E755B8C" w14:textId="77777777">
        <w:trPr>
          <w:trHeight w:val="1042"/>
        </w:trPr>
        <w:tc>
          <w:tcPr>
            <w:tcW w:w="1410" w:type="dxa"/>
            <w:vAlign w:val="center"/>
          </w:tcPr>
          <w:p w14:paraId="0CE39CDC" w14:textId="77777777" w:rsidR="009B7B01" w:rsidRDefault="00000000">
            <w:pPr>
              <w:jc w:val="center"/>
            </w:pPr>
            <w:r>
              <w:t>Molar Mass</w:t>
            </w:r>
          </w:p>
        </w:tc>
        <w:tc>
          <w:tcPr>
            <w:tcW w:w="9000" w:type="dxa"/>
            <w:vAlign w:val="center"/>
          </w:tcPr>
          <w:p w14:paraId="13055407" w14:textId="77777777" w:rsidR="009B7B01" w:rsidRDefault="009B7B01">
            <w:pPr>
              <w:jc w:val="center"/>
            </w:pPr>
          </w:p>
        </w:tc>
      </w:tr>
      <w:tr w:rsidR="009B7B01" w14:paraId="5354D75E" w14:textId="77777777">
        <w:trPr>
          <w:trHeight w:val="1042"/>
        </w:trPr>
        <w:tc>
          <w:tcPr>
            <w:tcW w:w="1410" w:type="dxa"/>
            <w:vAlign w:val="center"/>
          </w:tcPr>
          <w:p w14:paraId="0745DCE2" w14:textId="77777777" w:rsidR="009B7B01" w:rsidRDefault="00000000">
            <w:pPr>
              <w:jc w:val="center"/>
            </w:pPr>
            <w:proofErr w:type="spellStart"/>
            <w:r>
              <w:t>Avagdro’s</w:t>
            </w:r>
            <w:proofErr w:type="spellEnd"/>
            <w:r>
              <w:t xml:space="preserve"> Number</w:t>
            </w:r>
          </w:p>
        </w:tc>
        <w:tc>
          <w:tcPr>
            <w:tcW w:w="9000" w:type="dxa"/>
            <w:vAlign w:val="center"/>
          </w:tcPr>
          <w:p w14:paraId="1E378778" w14:textId="77777777" w:rsidR="009B7B01" w:rsidRDefault="009B7B01">
            <w:pPr>
              <w:jc w:val="center"/>
            </w:pPr>
          </w:p>
        </w:tc>
      </w:tr>
      <w:tr w:rsidR="009B7B01" w14:paraId="66976D3B" w14:textId="77777777">
        <w:trPr>
          <w:trHeight w:val="1042"/>
        </w:trPr>
        <w:tc>
          <w:tcPr>
            <w:tcW w:w="1410" w:type="dxa"/>
            <w:vAlign w:val="center"/>
          </w:tcPr>
          <w:p w14:paraId="78D703A4" w14:textId="77777777" w:rsidR="009B7B01" w:rsidRDefault="00000000">
            <w:pPr>
              <w:jc w:val="center"/>
            </w:pPr>
            <w:r>
              <w:t>Mole</w:t>
            </w:r>
          </w:p>
        </w:tc>
        <w:tc>
          <w:tcPr>
            <w:tcW w:w="9000" w:type="dxa"/>
            <w:vAlign w:val="center"/>
          </w:tcPr>
          <w:p w14:paraId="6BB3AA41" w14:textId="77777777" w:rsidR="009B7B01" w:rsidRDefault="009B7B01">
            <w:pPr>
              <w:jc w:val="center"/>
            </w:pPr>
          </w:p>
        </w:tc>
      </w:tr>
    </w:tbl>
    <w:p w14:paraId="5A4666BE" w14:textId="77777777" w:rsidR="009B7B01" w:rsidRDefault="009B7B01"/>
    <w:p w14:paraId="59E07FF5" w14:textId="77777777" w:rsidR="009B7B01" w:rsidRDefault="00000000">
      <w:pPr>
        <w:pStyle w:val="Heading2"/>
      </w:pPr>
      <w:r>
        <w:t xml:space="preserve">Worked Example - How to determine the </w:t>
      </w:r>
      <w:r>
        <w:rPr>
          <w:b/>
        </w:rPr>
        <w:t>amount of Boron (B)</w:t>
      </w:r>
      <w:r>
        <w:t xml:space="preserve"> present in a sample</w:t>
      </w:r>
    </w:p>
    <w:tbl>
      <w:tblPr>
        <w:tblStyle w:val="3"/>
        <w:tblW w:w="104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33"/>
        <w:gridCol w:w="5233"/>
      </w:tblGrid>
      <w:tr w:rsidR="009B7B01" w14:paraId="0A232AD2" w14:textId="77777777">
        <w:trPr>
          <w:trHeight w:val="2987"/>
        </w:trPr>
        <w:tc>
          <w:tcPr>
            <w:tcW w:w="52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9BA4A" w14:textId="77777777" w:rsidR="009B7B0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u w:val="single"/>
              </w:rPr>
            </w:pPr>
            <w:r>
              <w:rPr>
                <w:u w:val="single"/>
              </w:rPr>
              <w:t xml:space="preserve">How to determine the </w:t>
            </w:r>
            <w:r>
              <w:rPr>
                <w:b/>
                <w:u w:val="single"/>
              </w:rPr>
              <w:t>Number of Moles</w:t>
            </w:r>
          </w:p>
          <w:p w14:paraId="688C6C04" w14:textId="77777777" w:rsidR="009B7B01" w:rsidRDefault="009B7B01">
            <w:pPr>
              <w:widowControl w:val="0"/>
              <w:spacing w:after="0" w:line="240" w:lineRule="auto"/>
            </w:pPr>
          </w:p>
          <w:p w14:paraId="6E18CC10" w14:textId="25B9D45D" w:rsidR="009B7B0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Calculate the difference between the container with the sample and the empty container</w:t>
            </w:r>
            <w:r w:rsidR="00F90C3B">
              <w:t xml:space="preserve"> (use the “N (78%)” sample)</w:t>
            </w:r>
            <w:r>
              <w:t xml:space="preserve"> to obtain the </w:t>
            </w:r>
            <w:r>
              <w:rPr>
                <w:b/>
              </w:rPr>
              <w:t xml:space="preserve">mass </w:t>
            </w:r>
            <w:r>
              <w:t>of Boron (use this formula):</w:t>
            </w:r>
          </w:p>
          <w:p w14:paraId="48597042" w14:textId="77777777" w:rsidR="009B7B01" w:rsidRDefault="009B7B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  <w:p w14:paraId="2A3463C7" w14:textId="77777777" w:rsidR="009B7B0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m:oMath>
              <m:r>
                <w:rPr>
                  <w:rFonts w:ascii="Cambria Math" w:hAnsi="Cambria Math"/>
                </w:rPr>
                <m:t xml:space="preserve">m(B)= </m:t>
              </m:r>
            </m:oMath>
            <w:r>
              <w:rPr>
                <w:i/>
              </w:rPr>
              <w:t>mass of Boron (B) container - mass of empty container</w:t>
            </w:r>
            <w:r>
              <w:br/>
            </w:r>
          </w:p>
          <w:p w14:paraId="36E48DEE" w14:textId="77777777" w:rsidR="009B7B01" w:rsidRDefault="00000000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Number of moles (</w:t>
            </w:r>
            <w:r>
              <w:rPr>
                <w:b/>
                <w:i/>
              </w:rPr>
              <w:t>n</w:t>
            </w:r>
            <w:r>
              <w:rPr>
                <w:b/>
              </w:rPr>
              <w:t>) = Mass (</w:t>
            </w:r>
            <w:r>
              <w:rPr>
                <w:b/>
                <w:i/>
              </w:rPr>
              <w:t>m</w:t>
            </w:r>
            <w:r>
              <w:rPr>
                <w:b/>
              </w:rPr>
              <w:t>) /  Molar Mass (</w:t>
            </w:r>
            <w:r>
              <w:rPr>
                <w:b/>
                <w:i/>
              </w:rPr>
              <w:t>M</w:t>
            </w:r>
            <w:r>
              <w:rPr>
                <w:b/>
              </w:rPr>
              <w:t xml:space="preserve">) </w:t>
            </w:r>
          </w:p>
          <w:p w14:paraId="7925A59F" w14:textId="77777777" w:rsidR="009B7B0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30"/>
                <w:szCs w:val="30"/>
              </w:rPr>
            </w:pPr>
            <w:r>
              <w:br/>
            </w:r>
            <m:oMathPara>
              <m:oMath>
                <m:r>
                  <w:rPr>
                    <w:rFonts w:ascii="Cambria Math" w:hAnsi="Cambria Math"/>
                    <w:sz w:val="30"/>
                    <w:szCs w:val="30"/>
                  </w:rPr>
                  <m:t xml:space="preserve">n= </m:t>
                </m:r>
                <m:f>
                  <m:fPr>
                    <m:ctrlPr>
                      <w:rPr>
                        <w:rFonts w:ascii="Cambria Math" w:hAnsi="Cambria Math"/>
                        <w:sz w:val="30"/>
                        <w:szCs w:val="3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M</m:t>
                    </m:r>
                  </m:den>
                </m:f>
              </m:oMath>
            </m:oMathPara>
          </w:p>
          <w:p w14:paraId="344FAD83" w14:textId="77777777" w:rsidR="009B7B01" w:rsidRDefault="009B7B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  <w:p w14:paraId="6FC051E1" w14:textId="77777777" w:rsidR="009B7B0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m:oMathPara>
              <m:oMath>
                <m:r>
                  <w:rPr>
                    <w:rFonts w:ascii="Cambria Math" w:hAnsi="Cambria Math"/>
                  </w:rPr>
                  <m:t xml:space="preserve">n(B)=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m(B)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M(B)</m:t>
                    </m:r>
                  </m:den>
                </m:f>
              </m:oMath>
            </m:oMathPara>
          </w:p>
          <w:p w14:paraId="40121608" w14:textId="77777777" w:rsidR="009B7B01" w:rsidRDefault="009B7B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  <w:p w14:paraId="10E3FCF6" w14:textId="77777777" w:rsidR="009B7B01" w:rsidRDefault="00000000">
            <w:pPr>
              <w:widowControl w:val="0"/>
              <w:spacing w:after="0" w:line="240" w:lineRule="auto"/>
            </w:pPr>
            <m:oMath>
              <m:r>
                <w:rPr>
                  <w:rFonts w:ascii="Cambria Math" w:hAnsi="Cambria Math"/>
                </w:rPr>
                <m:t xml:space="preserve">m(B)= </m:t>
              </m:r>
            </m:oMath>
            <w:r>
              <w:t>2.07 g</w:t>
            </w:r>
          </w:p>
          <w:p w14:paraId="156C2ADC" w14:textId="77777777" w:rsidR="009B7B01" w:rsidRDefault="009B7B01">
            <w:pPr>
              <w:widowControl w:val="0"/>
              <w:spacing w:after="0" w:line="240" w:lineRule="auto"/>
            </w:pPr>
          </w:p>
          <w:p w14:paraId="71B4E3F4" w14:textId="77777777" w:rsidR="009B7B01" w:rsidRDefault="00000000">
            <w:pPr>
              <w:widowControl w:val="0"/>
              <w:spacing w:after="0" w:line="240" w:lineRule="auto"/>
            </w:pPr>
            <w:r>
              <w:t xml:space="preserve">Identify the </w:t>
            </w:r>
            <w:r>
              <w:rPr>
                <w:b/>
              </w:rPr>
              <w:t>molar mass</w:t>
            </w:r>
            <w:r>
              <w:t xml:space="preserve"> of Boron (B) in the periodic table; enter this into the formula.</w:t>
            </w:r>
          </w:p>
          <w:p w14:paraId="439A0406" w14:textId="77777777" w:rsidR="009B7B01" w:rsidRDefault="009B7B01">
            <w:pPr>
              <w:widowControl w:val="0"/>
              <w:spacing w:after="0" w:line="240" w:lineRule="auto"/>
            </w:pPr>
          </w:p>
          <w:p w14:paraId="069921BD" w14:textId="77777777" w:rsidR="009B7B01" w:rsidRDefault="00000000">
            <w:pPr>
              <w:widowControl w:val="0"/>
              <w:spacing w:after="0" w:line="240" w:lineRule="auto"/>
            </w:pPr>
            <m:oMath>
              <m:r>
                <w:rPr>
                  <w:rFonts w:ascii="Cambria Math" w:hAnsi="Cambria Math"/>
                </w:rPr>
                <m:t xml:space="preserve">M(B)=10.8 </m:t>
              </m:r>
            </m:oMath>
            <w:r>
              <w:t>g/mol</w:t>
            </w:r>
          </w:p>
          <w:p w14:paraId="3BB0150B" w14:textId="77777777" w:rsidR="009B7B01" w:rsidRDefault="009B7B01">
            <w:pPr>
              <w:widowControl w:val="0"/>
              <w:spacing w:after="0" w:line="240" w:lineRule="auto"/>
            </w:pPr>
          </w:p>
          <w:p w14:paraId="6D24287A" w14:textId="77777777" w:rsidR="009B7B01" w:rsidRDefault="00000000">
            <w:pPr>
              <w:widowControl w:val="0"/>
              <w:spacing w:after="0" w:line="240" w:lineRule="auto"/>
            </w:pPr>
            <m:oMathPara>
              <m:oMath>
                <m:r>
                  <w:rPr>
                    <w:rFonts w:ascii="Cambria Math" w:hAnsi="Cambria Math"/>
                  </w:rPr>
                  <m:t xml:space="preserve">n(B)=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m(B)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10.8 g/mol</m:t>
                    </m:r>
                  </m:den>
                </m:f>
              </m:oMath>
            </m:oMathPara>
          </w:p>
          <w:p w14:paraId="1F31B63A" w14:textId="77777777" w:rsidR="009B7B01" w:rsidRDefault="009B7B01">
            <w:pPr>
              <w:widowControl w:val="0"/>
              <w:spacing w:after="0" w:line="240" w:lineRule="auto"/>
            </w:pPr>
          </w:p>
          <w:p w14:paraId="512883BF" w14:textId="77777777" w:rsidR="009B7B01" w:rsidRDefault="00000000">
            <w:pPr>
              <w:widowControl w:val="0"/>
              <w:spacing w:after="0" w:line="240" w:lineRule="auto"/>
              <w:rPr>
                <w:b/>
                <w:color w:val="38761D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color w:val="38761D"/>
                </w:rPr>
                <m:t xml:space="preserve">n(B)= </m:t>
              </m:r>
            </m:oMath>
            <w:r>
              <w:rPr>
                <w:b/>
                <w:color w:val="38761D"/>
              </w:rPr>
              <w:t>0.19 mol</w:t>
            </w:r>
          </w:p>
        </w:tc>
        <w:tc>
          <w:tcPr>
            <w:tcW w:w="52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30477" w14:textId="77777777" w:rsidR="009B7B01" w:rsidRDefault="00000000">
            <w:pPr>
              <w:widowControl w:val="0"/>
              <w:spacing w:after="0" w:line="240" w:lineRule="auto"/>
              <w:jc w:val="center"/>
              <w:rPr>
                <w:b/>
                <w:u w:val="single"/>
              </w:rPr>
            </w:pPr>
            <w:r>
              <w:rPr>
                <w:u w:val="single"/>
              </w:rPr>
              <w:t xml:space="preserve">How to determine the </w:t>
            </w:r>
            <w:r>
              <w:rPr>
                <w:b/>
                <w:u w:val="single"/>
              </w:rPr>
              <w:t>Number of Atoms</w:t>
            </w:r>
          </w:p>
          <w:p w14:paraId="7DDF070B" w14:textId="77777777" w:rsidR="009B7B01" w:rsidRDefault="00000000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br/>
              <w:t>Number of Atoms  (</w:t>
            </w:r>
            <w:r>
              <w:rPr>
                <w:b/>
                <w:i/>
              </w:rPr>
              <w:t>N</w:t>
            </w:r>
            <w:r>
              <w:rPr>
                <w:b/>
              </w:rPr>
              <w:t>) = Number of Moles (</w:t>
            </w:r>
            <w:r>
              <w:rPr>
                <w:b/>
                <w:i/>
              </w:rPr>
              <w:t>n</w:t>
            </w:r>
            <w:r>
              <w:rPr>
                <w:b/>
              </w:rPr>
              <w:t>) x Avogadro's Number (</w:t>
            </w:r>
            <w:r>
              <w:rPr>
                <w:b/>
                <w:i/>
              </w:rPr>
              <w:t>N</w:t>
            </w:r>
            <w:r>
              <w:rPr>
                <w:b/>
                <w:i/>
                <w:vertAlign w:val="subscript"/>
              </w:rPr>
              <w:t>A</w:t>
            </w:r>
            <w:r>
              <w:rPr>
                <w:b/>
              </w:rPr>
              <w:t>)</w:t>
            </w:r>
          </w:p>
          <w:p w14:paraId="701E2B93" w14:textId="77777777" w:rsidR="009B7B01" w:rsidRDefault="009B7B01">
            <w:pPr>
              <w:widowControl w:val="0"/>
              <w:spacing w:after="0" w:line="240" w:lineRule="auto"/>
              <w:rPr>
                <w:b/>
              </w:rPr>
            </w:pPr>
          </w:p>
          <w:p w14:paraId="507AACE6" w14:textId="77777777" w:rsidR="009B7B01" w:rsidRDefault="00000000">
            <w:pPr>
              <w:widowControl w:val="0"/>
              <w:spacing w:after="0" w:line="240" w:lineRule="auto"/>
              <w:jc w:val="center"/>
              <w:rPr>
                <w:b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 xml:space="preserve">N= n x 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8"/>
                    <w:szCs w:val="8"/>
                  </w:rPr>
                  <m:t>A</m:t>
                </m:r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  <m:r>
                  <m:rPr>
                    <m:sty m:val="p"/>
                  </m:rPr>
                  <w:br/>
                </m:r>
              </m:oMath>
            </m:oMathPara>
          </w:p>
          <w:p w14:paraId="0D47CF32" w14:textId="77777777" w:rsidR="009B7B01" w:rsidRDefault="00000000">
            <w:pPr>
              <w:widowControl w:val="0"/>
              <w:spacing w:after="0" w:line="240" w:lineRule="auto"/>
            </w:pPr>
            <w:r>
              <w:t>Avogadro’s number is a constant; you can identify it in your Data Sheet.</w:t>
            </w:r>
          </w:p>
          <w:p w14:paraId="16E46A43" w14:textId="77777777" w:rsidR="009B7B01" w:rsidRDefault="009B7B01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  <w:p w14:paraId="53CD4F8D" w14:textId="77777777" w:rsidR="009B7B01" w:rsidRDefault="00000000">
            <w:pPr>
              <w:widowControl w:val="0"/>
              <w:spacing w:after="0" w:line="240" w:lineRule="auto"/>
              <w:rPr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 xml:space="preserve">N(B)= n(B) x 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</w:rPr>
                  <m:t>N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4"/>
                    <w:szCs w:val="4"/>
                  </w:rPr>
                  <m:t>A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sz w:val="18"/>
                    <w:szCs w:val="18"/>
                  </w:rPr>
                  <w:br/>
                </m:r>
              </m:oMath>
            </m:oMathPara>
          </w:p>
          <w:p w14:paraId="0671AB71" w14:textId="77777777" w:rsidR="009B7B01" w:rsidRDefault="00000000">
            <w:pPr>
              <w:widowControl w:val="0"/>
              <w:spacing w:after="0" w:line="240" w:lineRule="auto"/>
            </w:pPr>
            <w:r>
              <w:t>Number of Boron Atoms = 0.19 mol x 6.02 x 10</w:t>
            </w:r>
            <w:r>
              <w:rPr>
                <w:vertAlign w:val="superscript"/>
              </w:rPr>
              <w:t>23</w:t>
            </w:r>
            <w:r>
              <w:t xml:space="preserve"> </w:t>
            </w:r>
          </w:p>
          <w:p w14:paraId="51CAD203" w14:textId="77777777" w:rsidR="009B7B01" w:rsidRDefault="009B7B01">
            <w:pPr>
              <w:widowControl w:val="0"/>
              <w:spacing w:after="0" w:line="240" w:lineRule="auto"/>
            </w:pPr>
          </w:p>
          <w:p w14:paraId="6CE78D43" w14:textId="77777777" w:rsidR="009B7B01" w:rsidRDefault="00000000">
            <w:pPr>
              <w:widowControl w:val="0"/>
              <w:spacing w:after="0" w:line="240" w:lineRule="auto"/>
            </w:pPr>
            <w:r>
              <w:rPr>
                <w:b/>
                <w:color w:val="38761D"/>
              </w:rPr>
              <w:t>Number of Boron Atoms = 1.14 x 1023 atoms</w:t>
            </w:r>
          </w:p>
        </w:tc>
      </w:tr>
    </w:tbl>
    <w:p w14:paraId="022E67ED" w14:textId="77777777" w:rsidR="009B7B01" w:rsidRDefault="00000000">
      <w:pPr>
        <w:rPr>
          <w:color w:val="2F5496"/>
          <w:sz w:val="26"/>
          <w:szCs w:val="26"/>
        </w:rPr>
      </w:pPr>
      <w:r>
        <w:br w:type="page"/>
      </w:r>
    </w:p>
    <w:p w14:paraId="495593F6" w14:textId="77777777" w:rsidR="009B7B01" w:rsidRDefault="00000000">
      <w:r>
        <w:rPr>
          <w:color w:val="2F5496"/>
          <w:sz w:val="26"/>
          <w:szCs w:val="26"/>
        </w:rPr>
        <w:lastRenderedPageBreak/>
        <w:t>Activity</w:t>
      </w:r>
    </w:p>
    <w:tbl>
      <w:tblPr>
        <w:tblStyle w:val="2"/>
        <w:tblW w:w="104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66"/>
      </w:tblGrid>
      <w:tr w:rsidR="009B7B01" w14:paraId="4E22279D" w14:textId="77777777">
        <w:tc>
          <w:tcPr>
            <w:tcW w:w="104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A2C4B" w14:textId="77777777" w:rsidR="009B7B0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b/>
              </w:rPr>
              <w:t xml:space="preserve">2. Mass </w:t>
            </w:r>
            <w:r>
              <w:t xml:space="preserve">of Empty Container = </w:t>
            </w:r>
          </w:p>
        </w:tc>
      </w:tr>
    </w:tbl>
    <w:p w14:paraId="0F56A14F" w14:textId="77777777" w:rsidR="009B7B01" w:rsidRDefault="00000000">
      <w:pPr>
        <w:spacing w:before="200"/>
      </w:pPr>
      <w:r>
        <w:t xml:space="preserve">3. For </w:t>
      </w:r>
      <w:r>
        <w:rPr>
          <w:b/>
        </w:rPr>
        <w:t>each element</w:t>
      </w:r>
      <w:r>
        <w:t xml:space="preserve">, determine the </w:t>
      </w:r>
      <w:r>
        <w:rPr>
          <w:b/>
        </w:rPr>
        <w:t>number of moles</w:t>
      </w:r>
      <w:r>
        <w:t xml:space="preserve"> and the </w:t>
      </w:r>
      <w:r>
        <w:rPr>
          <w:b/>
        </w:rPr>
        <w:t>number of atoms</w:t>
      </w:r>
      <w:r>
        <w:t xml:space="preserve"> present in the sample.</w:t>
      </w:r>
    </w:p>
    <w:tbl>
      <w:tblPr>
        <w:tblStyle w:val="1"/>
        <w:tblW w:w="104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33"/>
        <w:gridCol w:w="5233"/>
      </w:tblGrid>
      <w:tr w:rsidR="009B7B01" w14:paraId="390690F8" w14:textId="77777777">
        <w:trPr>
          <w:trHeight w:val="3030"/>
        </w:trPr>
        <w:tc>
          <w:tcPr>
            <w:tcW w:w="52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6FD10" w14:textId="77777777" w:rsidR="009B7B0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 xml:space="preserve">Element: </w:t>
            </w:r>
          </w:p>
        </w:tc>
        <w:tc>
          <w:tcPr>
            <w:tcW w:w="52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70C7B" w14:textId="77777777" w:rsidR="009B7B0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Element:</w:t>
            </w:r>
          </w:p>
        </w:tc>
      </w:tr>
      <w:tr w:rsidR="009B7B01" w14:paraId="297B5D4C" w14:textId="77777777">
        <w:trPr>
          <w:trHeight w:val="2730"/>
        </w:trPr>
        <w:tc>
          <w:tcPr>
            <w:tcW w:w="52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43C1B" w14:textId="77777777" w:rsidR="009B7B0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 xml:space="preserve">Element: </w:t>
            </w:r>
          </w:p>
        </w:tc>
        <w:tc>
          <w:tcPr>
            <w:tcW w:w="52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2B29E" w14:textId="77777777" w:rsidR="009B7B0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Element:</w:t>
            </w:r>
          </w:p>
        </w:tc>
      </w:tr>
      <w:tr w:rsidR="009B7B01" w14:paraId="56E27AE8" w14:textId="77777777">
        <w:trPr>
          <w:trHeight w:val="2385"/>
        </w:trPr>
        <w:tc>
          <w:tcPr>
            <w:tcW w:w="52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6F6DC" w14:textId="77777777" w:rsidR="009B7B0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Element:</w:t>
            </w:r>
          </w:p>
        </w:tc>
        <w:tc>
          <w:tcPr>
            <w:tcW w:w="52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9565A" w14:textId="77777777" w:rsidR="009B7B0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Element:</w:t>
            </w:r>
          </w:p>
        </w:tc>
      </w:tr>
      <w:tr w:rsidR="009B7B01" w14:paraId="7D9D04ED" w14:textId="77777777">
        <w:trPr>
          <w:trHeight w:val="2460"/>
        </w:trPr>
        <w:tc>
          <w:tcPr>
            <w:tcW w:w="52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209AC" w14:textId="77777777" w:rsidR="009B7B0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Element:</w:t>
            </w:r>
          </w:p>
        </w:tc>
        <w:tc>
          <w:tcPr>
            <w:tcW w:w="52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9DAD6" w14:textId="77777777" w:rsidR="009B7B0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Element:</w:t>
            </w:r>
          </w:p>
        </w:tc>
      </w:tr>
      <w:tr w:rsidR="009B7B01" w14:paraId="2D899D19" w14:textId="77777777">
        <w:trPr>
          <w:trHeight w:val="2760"/>
        </w:trPr>
        <w:tc>
          <w:tcPr>
            <w:tcW w:w="52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2F95B" w14:textId="77777777" w:rsidR="009B7B0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lastRenderedPageBreak/>
              <w:t>Element:</w:t>
            </w:r>
          </w:p>
        </w:tc>
        <w:tc>
          <w:tcPr>
            <w:tcW w:w="52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4C8D6" w14:textId="77777777" w:rsidR="009B7B0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Element:</w:t>
            </w:r>
          </w:p>
        </w:tc>
      </w:tr>
    </w:tbl>
    <w:p w14:paraId="135C9C61" w14:textId="77777777" w:rsidR="009B7B01" w:rsidRDefault="009B7B01"/>
    <w:sectPr w:rsidR="009B7B0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01"/>
    <w:rsid w:val="00182086"/>
    <w:rsid w:val="009B7B01"/>
    <w:rsid w:val="009C6599"/>
    <w:rsid w:val="00BB2451"/>
    <w:rsid w:val="00F9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F19635"/>
  <w15:docId w15:val="{042B04BF-97A1-9049-9F7C-4BF15B138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AU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C9C"/>
  </w:style>
  <w:style w:type="paragraph" w:styleId="Heading1">
    <w:name w:val="heading 1"/>
    <w:basedOn w:val="Normal"/>
    <w:next w:val="Normal"/>
    <w:link w:val="Heading1Char"/>
    <w:uiPriority w:val="9"/>
    <w:qFormat/>
    <w:rsid w:val="00FC57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57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FC5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57B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C57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C57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A40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A4080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0803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1">
    <w:name w:val="1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0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ZGTHJ7nufUxYlDSSDs/g3jfp6g==">CgMxLjA4AHIhMXNZY0JaWFpwcWQ0UUZhVDN6S2ZNbWJya2FBY2tRN2dr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336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Jarrod Bye</dc:creator>
  <cp:lastModifiedBy>Stuart Batten</cp:lastModifiedBy>
  <cp:revision>3</cp:revision>
  <dcterms:created xsi:type="dcterms:W3CDTF">2024-02-05T20:06:00Z</dcterms:created>
  <dcterms:modified xsi:type="dcterms:W3CDTF">2025-02-21T03:27:00Z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0x01010058D64723EA048541BB05EACF0A0BF9D2</vt:lpwstr>
  </property>
</Properties>
</file>